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DA6" w:rsidRPr="005870E5" w:rsidRDefault="00FA1DA6" w:rsidP="00FA1DA6">
      <w:pPr>
        <w:ind w:left="708" w:firstLine="708"/>
        <w:jc w:val="right"/>
        <w:rPr>
          <w:rFonts w:ascii="Scala-Regular" w:hAnsi="Scala-Regular"/>
        </w:rPr>
      </w:pPr>
      <w:r w:rsidRPr="0087360B">
        <w:rPr>
          <w:noProof/>
        </w:rPr>
        <w:drawing>
          <wp:inline distT="0" distB="0" distL="0" distR="0">
            <wp:extent cx="1771650" cy="885825"/>
            <wp:effectExtent l="0" t="0" r="0" b="9525"/>
            <wp:docPr id="1" name="Afbeelding 1" descr="D:\Users\s.van.den.brink\AppData\Local\Microsoft\Windows\INetCacheContent.Word\RinoGroepLogo_DEF_klei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.van.den.brink\AppData\Local\Microsoft\Windows\INetCacheContent.Word\RinoGroepLogo_DEF_klein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DA6" w:rsidRPr="00F8135C" w:rsidRDefault="00FA1DA6" w:rsidP="00FA1DA6">
      <w:pPr>
        <w:rPr>
          <w:rFonts w:ascii="Scala-Regular" w:hAnsi="Scala-Regular"/>
          <w:bCs w:val="0"/>
          <w:sz w:val="23"/>
          <w:szCs w:val="23"/>
        </w:rPr>
      </w:pPr>
      <w:proofErr w:type="spellStart"/>
      <w:r w:rsidRPr="00FA1DA6">
        <w:rPr>
          <w:rFonts w:ascii="Scala-Regular" w:hAnsi="Scala-Regular"/>
          <w:bCs w:val="0"/>
          <w:sz w:val="23"/>
          <w:szCs w:val="23"/>
        </w:rPr>
        <w:t>Trainingsdag</w:t>
      </w:r>
      <w:proofErr w:type="spellEnd"/>
      <w:r w:rsidRPr="00FA1DA6">
        <w:rPr>
          <w:rFonts w:ascii="Scala-Regular" w:hAnsi="Scala-Regular"/>
          <w:bCs w:val="0"/>
          <w:sz w:val="23"/>
          <w:szCs w:val="23"/>
        </w:rPr>
        <w:t xml:space="preserve"> 'Het voorzitten van groepscoaching'</w:t>
      </w:r>
      <w:bookmarkStart w:id="0" w:name="_GoBack"/>
      <w:bookmarkEnd w:id="0"/>
    </w:p>
    <w:p w:rsidR="00FA1DA6" w:rsidRPr="00F8135C" w:rsidRDefault="00FA1DA6" w:rsidP="00FA1DA6">
      <w:pPr>
        <w:jc w:val="both"/>
        <w:rPr>
          <w:rFonts w:ascii="Scala-Regular" w:hAnsi="Scala-Regular"/>
          <w:b w:val="0"/>
          <w:bCs w:val="0"/>
          <w:sz w:val="23"/>
          <w:szCs w:val="23"/>
        </w:rPr>
      </w:pPr>
    </w:p>
    <w:p w:rsidR="00FA1DA6" w:rsidRPr="00F8135C" w:rsidRDefault="00FA1DA6" w:rsidP="00FA1DA6">
      <w:pPr>
        <w:jc w:val="both"/>
        <w:rPr>
          <w:rFonts w:ascii="Scala-Regular" w:hAnsi="Scala-Regular"/>
          <w:bCs w:val="0"/>
          <w:sz w:val="23"/>
          <w:szCs w:val="23"/>
        </w:rPr>
      </w:pPr>
      <w:r w:rsidRPr="00F8135C">
        <w:rPr>
          <w:rFonts w:ascii="Scala-Regular" w:hAnsi="Scala-Regular"/>
          <w:bCs w:val="0"/>
          <w:sz w:val="23"/>
          <w:szCs w:val="23"/>
        </w:rPr>
        <w:t>Inleiding</w:t>
      </w:r>
    </w:p>
    <w:p w:rsidR="00FA1DA6" w:rsidRPr="00F8135C" w:rsidRDefault="00FA1DA6" w:rsidP="00FA1DA6">
      <w:pPr>
        <w:pStyle w:val="Geenafstand"/>
        <w:rPr>
          <w:rFonts w:ascii="Scala-Regular" w:hAnsi="Scala-Regular"/>
          <w:sz w:val="23"/>
          <w:szCs w:val="23"/>
        </w:rPr>
      </w:pPr>
      <w:r w:rsidRPr="00F8135C">
        <w:rPr>
          <w:rFonts w:ascii="Scala-Regular" w:hAnsi="Scala-Regular"/>
          <w:sz w:val="23"/>
          <w:szCs w:val="23"/>
        </w:rPr>
        <w:t xml:space="preserve">De inhoud voor de eendaagse training voor </w:t>
      </w:r>
      <w:proofErr w:type="spellStart"/>
      <w:r w:rsidRPr="00F8135C">
        <w:rPr>
          <w:rFonts w:ascii="Scala-Regular" w:hAnsi="Scala-Regular"/>
          <w:sz w:val="23"/>
          <w:szCs w:val="23"/>
        </w:rPr>
        <w:t>aandachtsfunctionarissen</w:t>
      </w:r>
      <w:proofErr w:type="spellEnd"/>
      <w:r w:rsidRPr="00F8135C">
        <w:rPr>
          <w:rFonts w:ascii="Scala-Regular" w:hAnsi="Scala-Regular"/>
          <w:sz w:val="23"/>
          <w:szCs w:val="23"/>
        </w:rPr>
        <w:t xml:space="preserve"> ligt gelijk met de inhoud voor de begeleidend medewerkers (zie hieronder). </w:t>
      </w:r>
    </w:p>
    <w:p w:rsidR="00FA1DA6" w:rsidRPr="00F8135C" w:rsidRDefault="00FA1DA6" w:rsidP="00FA1DA6">
      <w:pPr>
        <w:pStyle w:val="Geenafstand"/>
        <w:rPr>
          <w:rFonts w:ascii="Scala-Regular" w:hAnsi="Scala-Regular"/>
          <w:sz w:val="23"/>
          <w:szCs w:val="23"/>
        </w:rPr>
      </w:pPr>
      <w:r w:rsidRPr="00F8135C">
        <w:rPr>
          <w:rFonts w:ascii="Scala-Regular" w:hAnsi="Scala-Regular"/>
          <w:sz w:val="23"/>
          <w:szCs w:val="23"/>
        </w:rPr>
        <w:t xml:space="preserve">Er ligt accent verschil, op deze dag zal steeds de koppeling gemaakt worden naar en hoe maak je als </w:t>
      </w:r>
      <w:proofErr w:type="spellStart"/>
      <w:r w:rsidRPr="00F8135C">
        <w:rPr>
          <w:rFonts w:ascii="Scala-Regular" w:hAnsi="Scala-Regular"/>
          <w:sz w:val="23"/>
          <w:szCs w:val="23"/>
        </w:rPr>
        <w:t>aandachtsfunctionaris</w:t>
      </w:r>
      <w:proofErr w:type="spellEnd"/>
      <w:r w:rsidRPr="00F8135C">
        <w:rPr>
          <w:rFonts w:ascii="Scala-Regular" w:hAnsi="Scala-Regular"/>
          <w:sz w:val="23"/>
          <w:szCs w:val="23"/>
        </w:rPr>
        <w:t xml:space="preserve"> de koppeling naar de praktijk. Hoe sluit je aan bij de praktijk van de begeleiders, hoe breng je input en waarom geef je welke input. </w:t>
      </w:r>
    </w:p>
    <w:p w:rsidR="00FA1DA6" w:rsidRPr="00F8135C" w:rsidRDefault="00FA1DA6" w:rsidP="00FA1DA6">
      <w:pPr>
        <w:pStyle w:val="Geenafstand"/>
        <w:rPr>
          <w:rFonts w:ascii="Scala-Regular" w:hAnsi="Scala-Regular"/>
          <w:sz w:val="23"/>
          <w:szCs w:val="23"/>
        </w:rPr>
      </w:pPr>
      <w:r w:rsidRPr="00F8135C">
        <w:rPr>
          <w:rFonts w:ascii="Scala-Regular" w:hAnsi="Scala-Regular"/>
          <w:sz w:val="23"/>
          <w:szCs w:val="23"/>
        </w:rPr>
        <w:t xml:space="preserve">In het vervolg traject wordt het voorzitten van de </w:t>
      </w:r>
      <w:proofErr w:type="spellStart"/>
      <w:r w:rsidRPr="00F8135C">
        <w:rPr>
          <w:rFonts w:ascii="Scala-Regular" w:hAnsi="Scala-Regular"/>
          <w:sz w:val="23"/>
          <w:szCs w:val="23"/>
        </w:rPr>
        <w:t>groepscoaching</w:t>
      </w:r>
      <w:proofErr w:type="spellEnd"/>
      <w:r w:rsidRPr="00F8135C">
        <w:rPr>
          <w:rFonts w:ascii="Scala-Regular" w:hAnsi="Scala-Regular"/>
          <w:sz w:val="23"/>
          <w:szCs w:val="23"/>
        </w:rPr>
        <w:t xml:space="preserve"> getraind. Zowel tijdens dat traject als bij de ééndaagse wordt geoefend welke vragen kun je stellen om </w:t>
      </w:r>
      <w:proofErr w:type="spellStart"/>
      <w:r w:rsidRPr="00F8135C">
        <w:rPr>
          <w:rFonts w:ascii="Scala-Regular" w:hAnsi="Scala-Regular"/>
          <w:sz w:val="23"/>
          <w:szCs w:val="23"/>
        </w:rPr>
        <w:t>herstelondersteunende</w:t>
      </w:r>
      <w:proofErr w:type="spellEnd"/>
      <w:r w:rsidRPr="00F8135C">
        <w:rPr>
          <w:rFonts w:ascii="Scala-Regular" w:hAnsi="Scala-Regular"/>
          <w:sz w:val="23"/>
          <w:szCs w:val="23"/>
        </w:rPr>
        <w:t xml:space="preserve"> zorgverlening levendig te krijgen en te houden. </w:t>
      </w:r>
    </w:p>
    <w:p w:rsidR="00FA1DA6" w:rsidRPr="00F8135C" w:rsidRDefault="00FA1DA6" w:rsidP="00FA1DA6">
      <w:pPr>
        <w:pStyle w:val="Geenafstand"/>
        <w:rPr>
          <w:rFonts w:ascii="Scala-Regular" w:hAnsi="Scala-Regular"/>
          <w:sz w:val="23"/>
          <w:szCs w:val="23"/>
        </w:rPr>
      </w:pPr>
    </w:p>
    <w:p w:rsidR="00FA1DA6" w:rsidRPr="00F8135C" w:rsidRDefault="00FA1DA6" w:rsidP="00FA1DA6">
      <w:pPr>
        <w:pStyle w:val="Geenafstand"/>
        <w:rPr>
          <w:rFonts w:ascii="Scala-Regular" w:hAnsi="Scala-Regular"/>
          <w:sz w:val="23"/>
          <w:szCs w:val="23"/>
        </w:rPr>
      </w:pPr>
      <w:r w:rsidRPr="00F8135C">
        <w:rPr>
          <w:rFonts w:ascii="Scala-Regular" w:hAnsi="Scala-Regular"/>
          <w:sz w:val="23"/>
          <w:szCs w:val="23"/>
        </w:rPr>
        <w:t xml:space="preserve">Voorstel: tussen de eendaagse en het vervolg traject (zomerperiode) is de opdracht om een platform te vormen met als centraal thema </w:t>
      </w:r>
      <w:proofErr w:type="spellStart"/>
      <w:r w:rsidRPr="00F8135C">
        <w:rPr>
          <w:rFonts w:ascii="Scala-Regular" w:hAnsi="Scala-Regular"/>
          <w:sz w:val="23"/>
          <w:szCs w:val="23"/>
        </w:rPr>
        <w:t>herstelondersteunende</w:t>
      </w:r>
      <w:proofErr w:type="spellEnd"/>
      <w:r w:rsidRPr="00F8135C">
        <w:rPr>
          <w:rFonts w:ascii="Scala-Regular" w:hAnsi="Scala-Regular"/>
          <w:sz w:val="23"/>
          <w:szCs w:val="23"/>
        </w:rPr>
        <w:t xml:space="preserve"> zorgverlening om zo ook tussendoor concreet aan de slag te gaan/zijn. Tijdens de eendaagse wordt de opdracht uitgelegd. </w:t>
      </w:r>
    </w:p>
    <w:p w:rsidR="00FA1DA6" w:rsidRPr="00F8135C" w:rsidRDefault="00FA1DA6" w:rsidP="00FA1DA6">
      <w:pPr>
        <w:pStyle w:val="Geenafstand"/>
        <w:rPr>
          <w:rFonts w:ascii="Scala-Regular" w:hAnsi="Scala-Regular"/>
          <w:b/>
          <w:sz w:val="23"/>
          <w:szCs w:val="23"/>
        </w:rPr>
      </w:pPr>
      <w:r w:rsidRPr="00F8135C">
        <w:rPr>
          <w:rFonts w:ascii="Scala-Regular" w:hAnsi="Scala-Regular"/>
          <w:sz w:val="23"/>
          <w:szCs w:val="23"/>
        </w:rPr>
        <w:t xml:space="preserve">De voorbereidingsopdracht voor de </w:t>
      </w:r>
      <w:proofErr w:type="spellStart"/>
      <w:r w:rsidRPr="00F8135C">
        <w:rPr>
          <w:rFonts w:ascii="Scala-Regular" w:hAnsi="Scala-Regular"/>
          <w:sz w:val="23"/>
          <w:szCs w:val="23"/>
        </w:rPr>
        <w:t>trainingsdag</w:t>
      </w:r>
      <w:proofErr w:type="spellEnd"/>
      <w:r w:rsidRPr="00F8135C">
        <w:rPr>
          <w:rFonts w:ascii="Scala-Regular" w:hAnsi="Scala-Regular"/>
          <w:sz w:val="23"/>
          <w:szCs w:val="23"/>
        </w:rPr>
        <w:t xml:space="preserve"> wordt op de dag zelf besproken. </w:t>
      </w:r>
    </w:p>
    <w:p w:rsidR="00FA1DA6" w:rsidRPr="00F8135C" w:rsidRDefault="00FA1DA6" w:rsidP="00FA1DA6">
      <w:pPr>
        <w:rPr>
          <w:rFonts w:ascii="Scala-Regular" w:hAnsi="Scala-Regular" w:cs="Times New Roman"/>
          <w:b w:val="0"/>
          <w:sz w:val="23"/>
          <w:szCs w:val="23"/>
        </w:rPr>
      </w:pPr>
    </w:p>
    <w:p w:rsidR="00FA1DA6" w:rsidRPr="00F8135C" w:rsidRDefault="00FA1DA6" w:rsidP="00FA1DA6">
      <w:pPr>
        <w:rPr>
          <w:rFonts w:ascii="Scala-Regular" w:hAnsi="Scala-Regular" w:cs="Times New Roman"/>
          <w:b w:val="0"/>
          <w:sz w:val="23"/>
          <w:szCs w:val="23"/>
        </w:rPr>
      </w:pPr>
      <w:r w:rsidRPr="00F8135C">
        <w:rPr>
          <w:rFonts w:ascii="Scala-Regular" w:hAnsi="Scala-Regular" w:cs="Times New Roman"/>
          <w:sz w:val="23"/>
          <w:szCs w:val="23"/>
        </w:rPr>
        <w:t>Doel</w:t>
      </w:r>
    </w:p>
    <w:p w:rsidR="00FA1DA6" w:rsidRPr="00F8135C" w:rsidRDefault="00FA1DA6" w:rsidP="00FA1DA6">
      <w:pPr>
        <w:pStyle w:val="Geenafstand"/>
        <w:rPr>
          <w:rFonts w:ascii="Scala-Regular" w:hAnsi="Scala-Regular"/>
          <w:sz w:val="23"/>
          <w:szCs w:val="23"/>
          <w:lang w:val="en-US"/>
        </w:rPr>
      </w:pPr>
      <w:r w:rsidRPr="00F8135C">
        <w:rPr>
          <w:rFonts w:ascii="Scala-Regular" w:hAnsi="Scala-Regular"/>
          <w:sz w:val="23"/>
          <w:szCs w:val="23"/>
        </w:rPr>
        <w:t xml:space="preserve">In deze </w:t>
      </w:r>
      <w:proofErr w:type="spellStart"/>
      <w:r w:rsidRPr="00F8135C">
        <w:rPr>
          <w:rFonts w:ascii="Scala-Regular" w:hAnsi="Scala-Regular"/>
          <w:sz w:val="23"/>
          <w:szCs w:val="23"/>
        </w:rPr>
        <w:t>trainingsdag</w:t>
      </w:r>
      <w:proofErr w:type="spellEnd"/>
      <w:r w:rsidRPr="00F8135C">
        <w:rPr>
          <w:rFonts w:ascii="Scala-Regular" w:hAnsi="Scala-Regular"/>
          <w:sz w:val="23"/>
          <w:szCs w:val="23"/>
        </w:rPr>
        <w:t xml:space="preserve"> wordt kennisgemaakt met de integrale rehabilitatiebenadering als referentiekader voor </w:t>
      </w:r>
      <w:proofErr w:type="spellStart"/>
      <w:r w:rsidRPr="00F8135C">
        <w:rPr>
          <w:rFonts w:ascii="Scala-Regular" w:hAnsi="Scala-Regular"/>
          <w:sz w:val="23"/>
          <w:szCs w:val="23"/>
        </w:rPr>
        <w:t>herstelondersteunende</w:t>
      </w:r>
      <w:proofErr w:type="spellEnd"/>
      <w:r w:rsidRPr="00F8135C">
        <w:rPr>
          <w:rFonts w:ascii="Scala-Regular" w:hAnsi="Scala-Regular"/>
          <w:sz w:val="23"/>
          <w:szCs w:val="23"/>
        </w:rPr>
        <w:t xml:space="preserve"> zorg en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raakt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men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bekend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met </w:t>
      </w:r>
      <w:r w:rsidRPr="00F8135C">
        <w:rPr>
          <w:rFonts w:ascii="Scala-Regular" w:hAnsi="Scala-Regular"/>
          <w:sz w:val="23"/>
          <w:szCs w:val="23"/>
        </w:rPr>
        <w:t xml:space="preserve">met de uitgangspunten van </w:t>
      </w:r>
      <w:proofErr w:type="spellStart"/>
      <w:r w:rsidRPr="00F8135C">
        <w:rPr>
          <w:rFonts w:ascii="Scala-Regular" w:hAnsi="Scala-Regular"/>
          <w:sz w:val="23"/>
          <w:szCs w:val="23"/>
        </w:rPr>
        <w:t>herstelondersteunende</w:t>
      </w:r>
      <w:proofErr w:type="spellEnd"/>
      <w:r w:rsidRPr="00F8135C">
        <w:rPr>
          <w:rFonts w:ascii="Scala-Regular" w:hAnsi="Scala-Regular"/>
          <w:sz w:val="23"/>
          <w:szCs w:val="23"/>
        </w:rPr>
        <w:t xml:space="preserve"> zorgverlening.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Ook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r w:rsidRPr="00F8135C">
        <w:rPr>
          <w:rFonts w:ascii="Scala-Regular" w:hAnsi="Scala-Regular"/>
          <w:sz w:val="23"/>
          <w:szCs w:val="23"/>
        </w:rPr>
        <w:t>wordt kennis overgedragen van de resultaten van onderzoek naar herstelprocessen en herstelfactoren</w:t>
      </w:r>
      <w:r w:rsidRPr="00F8135C">
        <w:rPr>
          <w:rFonts w:ascii="Scala-Regular" w:hAnsi="Scala-Regular"/>
          <w:sz w:val="23"/>
          <w:szCs w:val="23"/>
          <w:lang w:val="en-US"/>
        </w:rPr>
        <w:t>. En</w:t>
      </w:r>
      <w:r w:rsidRPr="00F8135C">
        <w:rPr>
          <w:rFonts w:ascii="Scala-Regular" w:hAnsi="Scala-Regular"/>
          <w:sz w:val="23"/>
          <w:szCs w:val="23"/>
        </w:rPr>
        <w:t xml:space="preserve"> worden de begrippen ervaringsdeskundigheid en empowerment geïntroduceerd</w:t>
      </w:r>
      <w:r w:rsidRPr="00F8135C">
        <w:rPr>
          <w:rFonts w:ascii="Scala-Regular" w:hAnsi="Scala-Regular"/>
          <w:sz w:val="23"/>
          <w:szCs w:val="23"/>
          <w:lang w:val="en-US"/>
        </w:rPr>
        <w:t xml:space="preserve">. </w:t>
      </w:r>
    </w:p>
    <w:p w:rsidR="00FA1DA6" w:rsidRPr="00F8135C" w:rsidRDefault="00FA1DA6" w:rsidP="00FA1DA6">
      <w:pPr>
        <w:pStyle w:val="Geenafstand"/>
        <w:rPr>
          <w:rFonts w:ascii="Scala-Regular" w:hAnsi="Scala-Regular"/>
          <w:sz w:val="23"/>
          <w:szCs w:val="23"/>
          <w:lang w:val="en-US"/>
        </w:rPr>
      </w:pPr>
      <w:r w:rsidRPr="00F8135C">
        <w:rPr>
          <w:rFonts w:ascii="Scala-Regular" w:hAnsi="Scala-Regular"/>
          <w:sz w:val="23"/>
          <w:szCs w:val="23"/>
          <w:lang w:val="en-US"/>
        </w:rPr>
        <w:t xml:space="preserve">Het accent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hierbij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ligt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 op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basisprincipes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en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visie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. de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dag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wordt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afwisselend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opgebouwd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: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korte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introducties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en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oefeningen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en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filmfragmenten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met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daarnaast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de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mogelijkheid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om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visies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uit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te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 xml:space="preserve"> </w:t>
      </w:r>
      <w:proofErr w:type="spellStart"/>
      <w:r w:rsidRPr="00F8135C">
        <w:rPr>
          <w:rFonts w:ascii="Scala-Regular" w:hAnsi="Scala-Regular"/>
          <w:sz w:val="23"/>
          <w:szCs w:val="23"/>
          <w:lang w:val="en-US"/>
        </w:rPr>
        <w:t>wisselen</w:t>
      </w:r>
      <w:proofErr w:type="spellEnd"/>
      <w:r w:rsidRPr="00F8135C">
        <w:rPr>
          <w:rFonts w:ascii="Scala-Regular" w:hAnsi="Scala-Regular"/>
          <w:sz w:val="23"/>
          <w:szCs w:val="23"/>
          <w:lang w:val="en-US"/>
        </w:rPr>
        <w:t>.</w:t>
      </w:r>
    </w:p>
    <w:p w:rsidR="00FA1DA6" w:rsidRPr="00F8135C" w:rsidRDefault="00FA1DA6" w:rsidP="00FA1DA6">
      <w:pPr>
        <w:rPr>
          <w:rFonts w:ascii="Scala-Regular" w:hAnsi="Scala-Regular" w:cs="Times New Roman"/>
          <w:b w:val="0"/>
          <w:sz w:val="23"/>
          <w:szCs w:val="23"/>
        </w:rPr>
      </w:pPr>
    </w:p>
    <w:p w:rsidR="00FA1DA6" w:rsidRPr="00F8135C" w:rsidRDefault="00FA1DA6" w:rsidP="00FA1DA6">
      <w:pPr>
        <w:rPr>
          <w:rFonts w:ascii="Scala-Regular" w:hAnsi="Scala-Regular" w:cs="Times New Roman"/>
          <w:b w:val="0"/>
          <w:sz w:val="23"/>
          <w:szCs w:val="23"/>
        </w:rPr>
      </w:pPr>
      <w:r w:rsidRPr="00F8135C">
        <w:rPr>
          <w:rFonts w:ascii="Scala-Regular" w:hAnsi="Scala-Regular" w:cs="Times New Roman"/>
          <w:sz w:val="23"/>
          <w:szCs w:val="23"/>
        </w:rPr>
        <w:t>Doelgroep</w:t>
      </w:r>
    </w:p>
    <w:p w:rsidR="00FA1DA6" w:rsidRPr="00F8135C" w:rsidRDefault="00FA1DA6" w:rsidP="00FA1DA6">
      <w:pPr>
        <w:rPr>
          <w:rFonts w:ascii="Scala-Regular" w:hAnsi="Scala-Regular" w:cs="Times New Roman"/>
          <w:b w:val="0"/>
          <w:sz w:val="23"/>
          <w:szCs w:val="23"/>
        </w:rPr>
      </w:pPr>
      <w:r w:rsidRPr="00F8135C">
        <w:rPr>
          <w:rFonts w:ascii="Scala-Regular" w:hAnsi="Scala-Regular" w:cs="Times New Roman"/>
          <w:b w:val="0"/>
          <w:sz w:val="23"/>
          <w:szCs w:val="23"/>
        </w:rPr>
        <w:t xml:space="preserve">Zorgprofessionals en maatschappelijk werkers, </w:t>
      </w:r>
      <w:proofErr w:type="spellStart"/>
      <w:r w:rsidRPr="00F8135C">
        <w:rPr>
          <w:rFonts w:ascii="Scala-Regular" w:hAnsi="Scala-Regular" w:cs="Times New Roman"/>
          <w:b w:val="0"/>
          <w:sz w:val="23"/>
          <w:szCs w:val="23"/>
        </w:rPr>
        <w:t>sph’ers</w:t>
      </w:r>
      <w:proofErr w:type="spellEnd"/>
    </w:p>
    <w:p w:rsidR="00FA1DA6" w:rsidRPr="00F8135C" w:rsidRDefault="00FA1DA6" w:rsidP="00FA1DA6">
      <w:pPr>
        <w:rPr>
          <w:rFonts w:ascii="Scala-Regular" w:hAnsi="Scala-Regular" w:cs="Times New Roman"/>
          <w:sz w:val="23"/>
          <w:szCs w:val="23"/>
        </w:rPr>
      </w:pPr>
    </w:p>
    <w:p w:rsidR="00FA1DA6" w:rsidRPr="00F8135C" w:rsidRDefault="00FA1DA6" w:rsidP="00FA1DA6">
      <w:pPr>
        <w:rPr>
          <w:rFonts w:ascii="Scala-Regular" w:hAnsi="Scala-Regular" w:cs="Times New Roman"/>
          <w:b w:val="0"/>
          <w:sz w:val="23"/>
          <w:szCs w:val="23"/>
        </w:rPr>
      </w:pPr>
      <w:r w:rsidRPr="00F8135C">
        <w:rPr>
          <w:rFonts w:ascii="Scala-Regular" w:hAnsi="Scala-Regular" w:cs="Times New Roman"/>
          <w:sz w:val="23"/>
          <w:szCs w:val="23"/>
        </w:rPr>
        <w:t>Inhoud</w:t>
      </w:r>
    </w:p>
    <w:p w:rsidR="00FA1DA6" w:rsidRPr="00F8135C" w:rsidRDefault="00FA1DA6" w:rsidP="00FA1DA6">
      <w:pPr>
        <w:pStyle w:val="Geenafstand"/>
        <w:numPr>
          <w:ilvl w:val="0"/>
          <w:numId w:val="1"/>
        </w:numPr>
        <w:rPr>
          <w:rFonts w:ascii="Scala-Regular" w:hAnsi="Scala-Regular"/>
          <w:sz w:val="23"/>
          <w:szCs w:val="23"/>
        </w:rPr>
      </w:pPr>
      <w:r w:rsidRPr="00F8135C">
        <w:rPr>
          <w:rFonts w:ascii="Scala-Regular" w:hAnsi="Scala-Regular"/>
          <w:sz w:val="23"/>
          <w:szCs w:val="23"/>
        </w:rPr>
        <w:t>Principes en uitgangspunten Systematisch Rehabilitatiegericht Handelen;</w:t>
      </w:r>
    </w:p>
    <w:p w:rsidR="00FA1DA6" w:rsidRPr="00F8135C" w:rsidRDefault="00FA1DA6" w:rsidP="00FA1DA6">
      <w:pPr>
        <w:pStyle w:val="Geenafstand"/>
        <w:numPr>
          <w:ilvl w:val="0"/>
          <w:numId w:val="1"/>
        </w:numPr>
        <w:rPr>
          <w:rFonts w:ascii="Scala-Regular" w:hAnsi="Scala-Regular"/>
          <w:sz w:val="23"/>
          <w:szCs w:val="23"/>
        </w:rPr>
      </w:pPr>
      <w:r w:rsidRPr="00F8135C">
        <w:rPr>
          <w:rFonts w:ascii="Scala-Regular" w:hAnsi="Scala-Regular"/>
          <w:sz w:val="23"/>
          <w:szCs w:val="23"/>
        </w:rPr>
        <w:t>Krachtgericht werken en presentie (er zijn voor de ander);</w:t>
      </w:r>
    </w:p>
    <w:p w:rsidR="00FA1DA6" w:rsidRPr="00F8135C" w:rsidRDefault="00FA1DA6" w:rsidP="00FA1DA6">
      <w:pPr>
        <w:pStyle w:val="Geenafstand"/>
        <w:numPr>
          <w:ilvl w:val="0"/>
          <w:numId w:val="1"/>
        </w:numPr>
        <w:rPr>
          <w:rFonts w:ascii="Scala-Regular" w:hAnsi="Scala-Regular"/>
          <w:sz w:val="23"/>
          <w:szCs w:val="23"/>
        </w:rPr>
      </w:pPr>
      <w:r w:rsidRPr="00F8135C">
        <w:rPr>
          <w:rFonts w:ascii="Scala-Regular" w:hAnsi="Scala-Regular"/>
          <w:sz w:val="23"/>
          <w:szCs w:val="23"/>
        </w:rPr>
        <w:t>Opbouw van samenwerkingsrelatie, basisprincipes van begeleiden;</w:t>
      </w:r>
    </w:p>
    <w:p w:rsidR="00FA1DA6" w:rsidRPr="00F8135C" w:rsidRDefault="00FA1DA6" w:rsidP="00FA1DA6">
      <w:pPr>
        <w:pStyle w:val="Geenafstand"/>
        <w:numPr>
          <w:ilvl w:val="0"/>
          <w:numId w:val="1"/>
        </w:numPr>
        <w:rPr>
          <w:rFonts w:ascii="Scala-Regular" w:hAnsi="Scala-Regular"/>
          <w:sz w:val="23"/>
          <w:szCs w:val="23"/>
        </w:rPr>
      </w:pPr>
      <w:r w:rsidRPr="00F8135C">
        <w:rPr>
          <w:rFonts w:ascii="Scala-Regular" w:hAnsi="Scala-Regular"/>
          <w:sz w:val="23"/>
          <w:szCs w:val="23"/>
        </w:rPr>
        <w:t>Aansluiten bij (fase) herstelproces &gt; accent op stabilisatie, verwerking/heroriëntatie, re-integratie;</w:t>
      </w:r>
    </w:p>
    <w:p w:rsidR="00FA1DA6" w:rsidRPr="00F8135C" w:rsidRDefault="00FA1DA6" w:rsidP="00FA1DA6">
      <w:pPr>
        <w:pStyle w:val="Geenafstand"/>
        <w:numPr>
          <w:ilvl w:val="0"/>
          <w:numId w:val="1"/>
        </w:numPr>
        <w:rPr>
          <w:rFonts w:ascii="Scala-Regular" w:hAnsi="Scala-Regular"/>
          <w:sz w:val="23"/>
          <w:szCs w:val="23"/>
        </w:rPr>
      </w:pPr>
      <w:r w:rsidRPr="00F8135C">
        <w:rPr>
          <w:rFonts w:ascii="Scala-Regular" w:hAnsi="Scala-Regular"/>
          <w:sz w:val="23"/>
          <w:szCs w:val="23"/>
        </w:rPr>
        <w:t>Ervaringsdeskundigheid en herstel</w:t>
      </w:r>
    </w:p>
    <w:p w:rsidR="00FA1DA6" w:rsidRPr="00F8135C" w:rsidRDefault="00FA1DA6" w:rsidP="00FA1DA6">
      <w:pPr>
        <w:jc w:val="both"/>
        <w:rPr>
          <w:rFonts w:ascii="Scala-Regular" w:hAnsi="Scala-Regular"/>
          <w:b w:val="0"/>
          <w:bCs w:val="0"/>
          <w:sz w:val="23"/>
          <w:szCs w:val="23"/>
        </w:rPr>
      </w:pPr>
    </w:p>
    <w:p w:rsidR="00FA1DA6" w:rsidRPr="00F8135C" w:rsidRDefault="00FA1DA6" w:rsidP="00FA1DA6">
      <w:pPr>
        <w:jc w:val="both"/>
        <w:rPr>
          <w:rFonts w:ascii="Scala-Regular" w:hAnsi="Scala-Regular"/>
          <w:bCs w:val="0"/>
          <w:sz w:val="23"/>
          <w:szCs w:val="23"/>
        </w:rPr>
      </w:pPr>
      <w:r w:rsidRPr="00F8135C">
        <w:rPr>
          <w:rFonts w:ascii="Scala-Regular" w:hAnsi="Scala-Regular"/>
          <w:bCs w:val="0"/>
          <w:sz w:val="23"/>
          <w:szCs w:val="23"/>
        </w:rPr>
        <w:t>Docent</w:t>
      </w:r>
    </w:p>
    <w:p w:rsidR="00FA1DA6" w:rsidRPr="00F8135C" w:rsidRDefault="00FA1DA6" w:rsidP="00FA1DA6">
      <w:pPr>
        <w:rPr>
          <w:rFonts w:ascii="Scala-Regular" w:hAnsi="Scala-Regular"/>
          <w:b w:val="0"/>
          <w:bCs w:val="0"/>
          <w:sz w:val="23"/>
          <w:szCs w:val="23"/>
        </w:rPr>
      </w:pPr>
      <w:r w:rsidRPr="00F8135C">
        <w:rPr>
          <w:rFonts w:ascii="Scala-Regular" w:hAnsi="Scala-Regular"/>
          <w:b w:val="0"/>
          <w:sz w:val="23"/>
          <w:szCs w:val="23"/>
          <w:lang w:val="fr-FR"/>
        </w:rPr>
        <w:t xml:space="preserve">Ellen Koelemij </w:t>
      </w:r>
      <w:r w:rsidRPr="00F8135C">
        <w:rPr>
          <w:rFonts w:ascii="Scala-Regular" w:hAnsi="Scala-Regular"/>
          <w:b w:val="0"/>
          <w:bCs w:val="0"/>
          <w:sz w:val="23"/>
          <w:szCs w:val="23"/>
        </w:rPr>
        <w:t xml:space="preserve"> is kerndocent SRH en SRH/</w:t>
      </w:r>
      <w:proofErr w:type="spellStart"/>
      <w:r w:rsidRPr="00F8135C">
        <w:rPr>
          <w:rFonts w:ascii="Scala-Regular" w:hAnsi="Scala-Regular"/>
          <w:b w:val="0"/>
          <w:bCs w:val="0"/>
          <w:sz w:val="23"/>
          <w:szCs w:val="23"/>
        </w:rPr>
        <w:t>Strengths</w:t>
      </w:r>
      <w:proofErr w:type="spellEnd"/>
      <w:r w:rsidRPr="00F8135C">
        <w:rPr>
          <w:rFonts w:ascii="Scala-Regular" w:hAnsi="Scala-Regular"/>
          <w:b w:val="0"/>
          <w:bCs w:val="0"/>
          <w:sz w:val="23"/>
          <w:szCs w:val="23"/>
        </w:rPr>
        <w:t xml:space="preserve"> trainer en coach. Zij traint teams in de geestelijke gezondheidszorg en maatschappelijke opvang.</w:t>
      </w:r>
    </w:p>
    <w:p w:rsidR="00FA1DA6" w:rsidRDefault="00FA1DA6" w:rsidP="00FA1DA6">
      <w:pPr>
        <w:rPr>
          <w:rFonts w:ascii="Scala-Regular" w:hAnsi="Scala-Regular"/>
          <w:b w:val="0"/>
          <w:bCs w:val="0"/>
          <w:sz w:val="23"/>
          <w:szCs w:val="23"/>
        </w:rPr>
      </w:pPr>
    </w:p>
    <w:p w:rsidR="00FA1DA6" w:rsidRPr="00B71499" w:rsidRDefault="00FA1DA6" w:rsidP="00FA1DA6">
      <w:pPr>
        <w:rPr>
          <w:rFonts w:ascii="Scala-Regular" w:hAnsi="Scala-Regular"/>
          <w:b w:val="0"/>
          <w:bCs w:val="0"/>
          <w:sz w:val="23"/>
          <w:szCs w:val="23"/>
        </w:rPr>
      </w:pPr>
    </w:p>
    <w:p w:rsidR="003E1262" w:rsidRDefault="003E1262"/>
    <w:sectPr w:rsidR="003E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-Regular">
    <w:altName w:val="Cambria"/>
    <w:panose1 w:val="02040604050406020203"/>
    <w:charset w:val="00"/>
    <w:family w:val="roman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3A4A"/>
    <w:multiLevelType w:val="hybridMultilevel"/>
    <w:tmpl w:val="FD74E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A6"/>
    <w:rsid w:val="003E1262"/>
    <w:rsid w:val="00FA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B20B"/>
  <w15:chartTrackingRefBased/>
  <w15:docId w15:val="{053B14CB-B890-4C92-B81D-762C79BE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A1DA6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A1DA6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de Kamp</dc:creator>
  <cp:keywords/>
  <dc:description/>
  <cp:lastModifiedBy>Hanneke van de Kamp</cp:lastModifiedBy>
  <cp:revision>1</cp:revision>
  <dcterms:created xsi:type="dcterms:W3CDTF">2017-09-08T09:01:00Z</dcterms:created>
  <dcterms:modified xsi:type="dcterms:W3CDTF">2017-09-08T09:02:00Z</dcterms:modified>
</cp:coreProperties>
</file>